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76D45" w:rsidRDefault="00476D45" w:rsidP="00476D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044A5" w:rsidRPr="00F044A5" w:rsidRDefault="00F044A5" w:rsidP="00F04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44A5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04DB9" w:rsidRPr="00BF4B7F" w:rsidRDefault="00504DB9" w:rsidP="00476D4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04DB9" w:rsidRPr="00BF4B7F" w:rsidRDefault="00504DB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04DB9" w:rsidRPr="00BF4B7F" w:rsidRDefault="00504DB9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Экстремальные ситуации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ОД.О.01.1.4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</w:t>
      </w:r>
      <w:r w:rsidR="00534217">
        <w:rPr>
          <w:rFonts w:ascii="Times New Roman" w:hAnsi="Times New Roman"/>
          <w:sz w:val="24"/>
          <w:szCs w:val="24"/>
        </w:rPr>
        <w:t xml:space="preserve"> Наименование цикла:</w:t>
      </w:r>
      <w:r w:rsidRPr="00BF4B7F">
        <w:rPr>
          <w:rFonts w:ascii="Times New Roman" w:hAnsi="Times New Roman"/>
          <w:sz w:val="24"/>
          <w:szCs w:val="24"/>
        </w:rPr>
        <w:t xml:space="preserve"> ординатура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504DB9" w:rsidRPr="00BF4B7F" w:rsidRDefault="00504DB9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Pr="00BF4B7F">
        <w:rPr>
          <w:rFonts w:ascii="Times New Roman" w:hAnsi="Times New Roman"/>
          <w:sz w:val="24"/>
          <w:szCs w:val="24"/>
        </w:rPr>
        <w:t>Кон</w:t>
      </w:r>
      <w:r w:rsidR="00534217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Pr="00BF4B7F">
        <w:rPr>
          <w:rFonts w:ascii="Times New Roman" w:hAnsi="Times New Roman"/>
          <w:sz w:val="24"/>
          <w:szCs w:val="24"/>
        </w:rPr>
        <w:t xml:space="preserve"> ординаторы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BF4B7F">
        <w:rPr>
          <w:rFonts w:ascii="Times New Roman" w:hAnsi="Times New Roman"/>
          <w:sz w:val="24"/>
          <w:szCs w:val="24"/>
        </w:rPr>
        <w:t xml:space="preserve"> часа.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504DB9" w:rsidRPr="00BF4B7F" w:rsidRDefault="00504DB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результат</w:t>
      </w:r>
      <w:r w:rsidR="00534217">
        <w:rPr>
          <w:rFonts w:ascii="Times New Roman" w:hAnsi="Times New Roman"/>
          <w:sz w:val="24"/>
          <w:szCs w:val="24"/>
        </w:rPr>
        <w:t>е освоения темы</w:t>
      </w:r>
      <w:r w:rsidRPr="00BF4B7F">
        <w:rPr>
          <w:rFonts w:ascii="Times New Roman" w:hAnsi="Times New Roman"/>
          <w:sz w:val="24"/>
          <w:szCs w:val="24"/>
        </w:rPr>
        <w:t xml:space="preserve"> ординатор должен уметь: </w:t>
      </w:r>
      <w:r>
        <w:rPr>
          <w:rFonts w:ascii="Times New Roman" w:hAnsi="Times New Roman"/>
          <w:sz w:val="24"/>
          <w:szCs w:val="24"/>
        </w:rPr>
        <w:t>диагностировать и купировать тяжелые состояния больных с эндокринологической патологией в экстремальных ситуациях.</w:t>
      </w:r>
    </w:p>
    <w:p w:rsidR="00504DB9" w:rsidRDefault="00504DB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BF4B7F">
        <w:rPr>
          <w:rFonts w:ascii="Times New Roman" w:hAnsi="Times New Roman"/>
          <w:sz w:val="24"/>
          <w:szCs w:val="24"/>
        </w:rPr>
        <w:t xml:space="preserve">. Задачи занятия: </w:t>
      </w:r>
      <w:r>
        <w:rPr>
          <w:rFonts w:ascii="Times New Roman" w:hAnsi="Times New Roman"/>
          <w:sz w:val="24"/>
          <w:szCs w:val="24"/>
        </w:rPr>
        <w:t xml:space="preserve">освоить основные клинико-лабораторные показатели больных 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экстремальных ситуаций</w:t>
      </w:r>
    </w:p>
    <w:p w:rsidR="00504DB9" w:rsidRPr="00BF4B7F" w:rsidRDefault="00504DB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</w:t>
      </w:r>
      <w:r w:rsidRPr="00BF4B7F">
        <w:rPr>
          <w:rFonts w:ascii="Times New Roman" w:hAnsi="Times New Roman"/>
          <w:sz w:val="24"/>
          <w:szCs w:val="24"/>
        </w:rPr>
        <w:t>. План занятия:</w:t>
      </w:r>
    </w:p>
    <w:p w:rsidR="00504DB9" w:rsidRPr="00BF4B7F" w:rsidRDefault="00504DB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</w:t>
      </w:r>
      <w:r>
        <w:rPr>
          <w:rFonts w:ascii="Times New Roman" w:hAnsi="Times New Roman"/>
          <w:sz w:val="24"/>
          <w:szCs w:val="24"/>
        </w:rPr>
        <w:t>одного уровня знаний врачей– 1 час</w:t>
      </w:r>
    </w:p>
    <w:p w:rsidR="00504DB9" w:rsidRPr="00BF4B7F" w:rsidRDefault="00504DB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Разбор темы – 2 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часа: </w:t>
      </w:r>
    </w:p>
    <w:p w:rsidR="00504DB9" w:rsidRPr="00BF4B7F" w:rsidRDefault="00504DB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  – 1 час</w:t>
      </w:r>
    </w:p>
    <w:p w:rsidR="00504DB9" w:rsidRPr="00BF4B7F" w:rsidRDefault="00504DB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BF4B7F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/>
          <w:sz w:val="24"/>
          <w:szCs w:val="24"/>
        </w:rPr>
        <w:t>,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перенесших   экстремальные ситуации.</w:t>
      </w:r>
    </w:p>
    <w:p w:rsidR="00504DB9" w:rsidRPr="00BF4B7F" w:rsidRDefault="00504DB9" w:rsidP="00112C5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504DB9" w:rsidRDefault="00504DB9" w:rsidP="00112C50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1"/>
        </w:rPr>
      </w:pPr>
      <w:r>
        <w:rPr>
          <w:sz w:val="24"/>
        </w:rPr>
        <w:t xml:space="preserve">            </w:t>
      </w:r>
      <w:r w:rsidRPr="00BF4B7F">
        <w:rPr>
          <w:sz w:val="24"/>
        </w:rPr>
        <w:t>1</w:t>
      </w:r>
      <w:r>
        <w:rPr>
          <w:sz w:val="24"/>
        </w:rPr>
        <w:t>2</w:t>
      </w:r>
      <w:r w:rsidRPr="00BF4B7F">
        <w:rPr>
          <w:sz w:val="24"/>
        </w:rPr>
        <w:t xml:space="preserve">. Практические навыки: умение проводить оценку  биохимического  анализа крови, общего анализа мочи, </w:t>
      </w:r>
      <w:r w:rsidRPr="00E07C5D">
        <w:rPr>
          <w:color w:val="000000"/>
          <w:spacing w:val="-1"/>
        </w:rPr>
        <w:t>гормонального профиля</w:t>
      </w:r>
      <w:r>
        <w:rPr>
          <w:color w:val="000000"/>
          <w:spacing w:val="-1"/>
        </w:rPr>
        <w:t xml:space="preserve">, данных </w:t>
      </w:r>
      <w:proofErr w:type="spellStart"/>
      <w:r>
        <w:rPr>
          <w:color w:val="000000"/>
          <w:spacing w:val="-1"/>
        </w:rPr>
        <w:t>иммуно</w:t>
      </w:r>
      <w:proofErr w:type="spellEnd"/>
      <w:r>
        <w:rPr>
          <w:color w:val="000000"/>
          <w:spacing w:val="-1"/>
        </w:rPr>
        <w:t>-гистохимического анализа  гормонов,</w:t>
      </w:r>
      <w:r w:rsidRPr="00E07C5D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>
        <w:rPr>
          <w:color w:val="000000"/>
          <w:spacing w:val="-1"/>
        </w:rPr>
        <w:t>гипо</w:t>
      </w:r>
      <w:proofErr w:type="spellEnd"/>
      <w:r>
        <w:rPr>
          <w:color w:val="000000"/>
          <w:spacing w:val="-1"/>
        </w:rPr>
        <w:t xml:space="preserve"> –гиперфункции гормонов, офтальмологического</w:t>
      </w:r>
      <w:r w:rsidRPr="008D1128">
        <w:rPr>
          <w:color w:val="000000"/>
          <w:spacing w:val="-1"/>
        </w:rPr>
        <w:t xml:space="preserve"> и неврологичес</w:t>
      </w:r>
      <w:r>
        <w:rPr>
          <w:color w:val="000000"/>
          <w:spacing w:val="-1"/>
        </w:rPr>
        <w:t>кого</w:t>
      </w:r>
      <w:r w:rsidRPr="008D1128">
        <w:rPr>
          <w:color w:val="000000"/>
          <w:spacing w:val="-1"/>
        </w:rPr>
        <w:t xml:space="preserve"> иссле</w:t>
      </w:r>
      <w:r w:rsidRPr="008D1128">
        <w:rPr>
          <w:color w:val="000000"/>
          <w:spacing w:val="-1"/>
        </w:rPr>
        <w:softHyphen/>
      </w:r>
      <w:r w:rsidRPr="008D1128">
        <w:rPr>
          <w:color w:val="000000"/>
        </w:rPr>
        <w:t>довани</w:t>
      </w:r>
      <w:r>
        <w:rPr>
          <w:color w:val="000000"/>
        </w:rPr>
        <w:t xml:space="preserve">й, </w:t>
      </w:r>
      <w:r>
        <w:rPr>
          <w:color w:val="000000"/>
          <w:spacing w:val="-1"/>
        </w:rPr>
        <w:t>нарушений</w:t>
      </w:r>
      <w:r w:rsidRPr="008D1128">
        <w:rPr>
          <w:color w:val="000000"/>
          <w:spacing w:val="-1"/>
        </w:rPr>
        <w:t xml:space="preserve"> со стороны </w:t>
      </w:r>
      <w:r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Pr="00E07C5D">
        <w:rPr>
          <w:color w:val="000000"/>
          <w:spacing w:val="-1"/>
        </w:rPr>
        <w:t>обмена</w:t>
      </w:r>
      <w:r>
        <w:rPr>
          <w:color w:val="000000"/>
          <w:spacing w:val="-1"/>
        </w:rPr>
        <w:t>;</w:t>
      </w:r>
      <w:r w:rsidRPr="00E07C5D">
        <w:rPr>
          <w:color w:val="000000"/>
        </w:rPr>
        <w:t xml:space="preserve"> </w:t>
      </w:r>
      <w:r>
        <w:rPr>
          <w:color w:val="000000"/>
        </w:rPr>
        <w:t xml:space="preserve">методов,  связанных </w:t>
      </w:r>
      <w:r w:rsidRPr="00613762">
        <w:rPr>
          <w:color w:val="000000"/>
        </w:rPr>
        <w:t>с получением изображения (рентгенологическое исследование, магнитно-</w:t>
      </w:r>
      <w:r w:rsidRPr="00613762">
        <w:rPr>
          <w:color w:val="000000"/>
          <w:spacing w:val="-1"/>
        </w:rPr>
        <w:t>резонансная и компьютерная томография, пози</w:t>
      </w:r>
      <w:r w:rsidRPr="00613762">
        <w:rPr>
          <w:color w:val="000000"/>
          <w:spacing w:val="1"/>
        </w:rPr>
        <w:t>тронно-эмиссионная томография и др</w:t>
      </w:r>
      <w:r>
        <w:rPr>
          <w:color w:val="000000"/>
          <w:spacing w:val="1"/>
        </w:rPr>
        <w:t>.), электрофизиологических методов обследования, умение оперативно оказывать  первую помощь.</w:t>
      </w:r>
    </w:p>
    <w:p w:rsidR="00504DB9" w:rsidRDefault="00504DB9" w:rsidP="00112C50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1"/>
        </w:rPr>
      </w:pPr>
    </w:p>
    <w:p w:rsidR="00504DB9" w:rsidRPr="00112C50" w:rsidRDefault="00504DB9" w:rsidP="00112C50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-1"/>
        </w:rPr>
      </w:pPr>
    </w:p>
    <w:p w:rsidR="00504DB9" w:rsidRPr="00BF4B7F" w:rsidRDefault="00504DB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504DB9" w:rsidRPr="00BF4B7F" w:rsidRDefault="00504DB9" w:rsidP="001400E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504DB9" w:rsidRPr="0044543A" w:rsidRDefault="00504DB9" w:rsidP="00CB0844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</w:t>
      </w:r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</w:t>
      </w:r>
      <w:r>
        <w:rPr>
          <w:color w:val="000000"/>
          <w:sz w:val="24"/>
          <w:szCs w:val="24"/>
        </w:rPr>
        <w:t>.</w:t>
      </w:r>
    </w:p>
    <w:p w:rsidR="00504DB9" w:rsidRPr="0044543A" w:rsidRDefault="00504DB9" w:rsidP="00CB0844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rFonts w:ascii="Times New Roman" w:hAnsi="Times New Roman"/>
          <w:bCs/>
          <w:sz w:val="24"/>
          <w:szCs w:val="24"/>
        </w:rPr>
        <w:t xml:space="preserve"> 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504DB9" w:rsidRDefault="00504DB9" w:rsidP="00CB0844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44543A">
        <w:rPr>
          <w:color w:val="000000"/>
          <w:sz w:val="24"/>
          <w:szCs w:val="24"/>
        </w:rPr>
        <w:t>.</w:t>
      </w:r>
      <w:proofErr w:type="gramEnd"/>
      <w:r w:rsidRPr="0044543A">
        <w:rPr>
          <w:color w:val="000000"/>
          <w:sz w:val="24"/>
          <w:szCs w:val="24"/>
        </w:rPr>
        <w:t xml:space="preserve"> </w:t>
      </w:r>
      <w:proofErr w:type="gramStart"/>
      <w:r w:rsidRPr="0044543A">
        <w:rPr>
          <w:color w:val="000000"/>
          <w:sz w:val="24"/>
          <w:szCs w:val="24"/>
        </w:rPr>
        <w:t>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504DB9" w:rsidRPr="0044543A" w:rsidRDefault="00504DB9" w:rsidP="00CB0844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504DB9" w:rsidRDefault="00504DB9" w:rsidP="00CB084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504DB9" w:rsidRPr="0044543A" w:rsidRDefault="00504DB9" w:rsidP="00CB084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4DB9" w:rsidRPr="000031A7" w:rsidRDefault="00504DB9" w:rsidP="00CB0844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04DB9" w:rsidRPr="00E17531" w:rsidRDefault="00504DB9" w:rsidP="00CB0844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 xml:space="preserve">12 апреля 2010 года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7531">
        <w:rPr>
          <w:rFonts w:ascii="Times New Roman" w:hAnsi="Times New Roman"/>
          <w:color w:val="000000"/>
          <w:sz w:val="24"/>
          <w:szCs w:val="24"/>
        </w:rPr>
        <w:t>N 61-ФЗ</w:t>
      </w:r>
    </w:p>
    <w:p w:rsidR="00504DB9" w:rsidRPr="00E17531" w:rsidRDefault="00504DB9" w:rsidP="00CB0844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504DB9" w:rsidRDefault="00504DB9" w:rsidP="00CB0844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04DB9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04DB9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r w:rsidRPr="0020007C">
        <w:rPr>
          <w:color w:val="000000"/>
          <w:sz w:val="24"/>
          <w:szCs w:val="24"/>
        </w:rPr>
        <w:t xml:space="preserve"> 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504DB9" w:rsidRPr="006B6B31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r w:rsidRPr="0020007C">
        <w:rPr>
          <w:color w:val="000000"/>
          <w:sz w:val="24"/>
          <w:szCs w:val="24"/>
        </w:rPr>
        <w:t xml:space="preserve"> </w:t>
      </w:r>
      <w:hyperlink r:id="rId7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6B6B31">
        <w:rPr>
          <w:color w:val="000000"/>
          <w:sz w:val="24"/>
          <w:szCs w:val="24"/>
        </w:rPr>
        <w:t xml:space="preserve"> 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504DB9" w:rsidRPr="00C855E4" w:rsidRDefault="00F044A5" w:rsidP="00CB0844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8" w:tgtFrame="_blank" w:history="1">
        <w:r w:rsidR="00504DB9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04DB9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04DB9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04DB9" w:rsidRPr="00C855E4">
          <w:rPr>
            <w:rFonts w:cs="Arial"/>
            <w:bCs/>
            <w:color w:val="000000"/>
            <w:sz w:val="24"/>
            <w:szCs w:val="24"/>
          </w:rPr>
          <w:t>г."Об</w:t>
        </w:r>
        <w:proofErr w:type="spellEnd"/>
        <w:r w:rsidR="00504DB9" w:rsidRPr="00C855E4">
          <w:rPr>
            <w:rFonts w:cs="Arial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04DB9" w:rsidRPr="00C855E4" w:rsidRDefault="00504DB9" w:rsidP="00CB0844">
      <w:pPr>
        <w:numPr>
          <w:ilvl w:val="0"/>
          <w:numId w:val="5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504DB9" w:rsidRPr="00C855E4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07.07.2009 г. </w:t>
      </w:r>
      <w:r w:rsidRPr="00C855E4">
        <w:rPr>
          <w:rStyle w:val="aa"/>
          <w:b w:val="0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504DB9" w:rsidRPr="0099613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</w:t>
      </w:r>
      <w:proofErr w:type="spellStart"/>
      <w:r>
        <w:rPr>
          <w:color w:val="000000"/>
          <w:sz w:val="24"/>
          <w:szCs w:val="24"/>
        </w:rPr>
        <w:t>М.В.Шестаковой</w:t>
      </w:r>
      <w:proofErr w:type="spellEnd"/>
      <w:r>
        <w:rPr>
          <w:color w:val="000000"/>
          <w:sz w:val="24"/>
          <w:szCs w:val="24"/>
        </w:rPr>
        <w:t>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504DB9" w:rsidRPr="00BF4B7F" w:rsidRDefault="00504DB9" w:rsidP="00CB084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04DB9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31A7"/>
    <w:rsid w:val="00087EC1"/>
    <w:rsid w:val="000C4BE5"/>
    <w:rsid w:val="000F55FB"/>
    <w:rsid w:val="00112C50"/>
    <w:rsid w:val="001400EF"/>
    <w:rsid w:val="00193D38"/>
    <w:rsid w:val="001B2F58"/>
    <w:rsid w:val="001F02A9"/>
    <w:rsid w:val="001F0A3A"/>
    <w:rsid w:val="0020007C"/>
    <w:rsid w:val="002234FE"/>
    <w:rsid w:val="00260168"/>
    <w:rsid w:val="002E6B13"/>
    <w:rsid w:val="003B3F86"/>
    <w:rsid w:val="003C5B66"/>
    <w:rsid w:val="003F15EA"/>
    <w:rsid w:val="0044543A"/>
    <w:rsid w:val="0045732C"/>
    <w:rsid w:val="00457BF6"/>
    <w:rsid w:val="00476D45"/>
    <w:rsid w:val="00504DB9"/>
    <w:rsid w:val="00506DA0"/>
    <w:rsid w:val="00521790"/>
    <w:rsid w:val="00534217"/>
    <w:rsid w:val="00574E72"/>
    <w:rsid w:val="005D4132"/>
    <w:rsid w:val="005D5CCD"/>
    <w:rsid w:val="00601EFB"/>
    <w:rsid w:val="00613762"/>
    <w:rsid w:val="006B6B31"/>
    <w:rsid w:val="006E4ECD"/>
    <w:rsid w:val="006F17E5"/>
    <w:rsid w:val="0077797F"/>
    <w:rsid w:val="007E26B5"/>
    <w:rsid w:val="007F1A97"/>
    <w:rsid w:val="0084124D"/>
    <w:rsid w:val="00844036"/>
    <w:rsid w:val="008D1128"/>
    <w:rsid w:val="008F0C6D"/>
    <w:rsid w:val="00996139"/>
    <w:rsid w:val="009B7187"/>
    <w:rsid w:val="00A02006"/>
    <w:rsid w:val="00A22882"/>
    <w:rsid w:val="00A62450"/>
    <w:rsid w:val="00A814C0"/>
    <w:rsid w:val="00AC3A8A"/>
    <w:rsid w:val="00AC3D79"/>
    <w:rsid w:val="00B37C74"/>
    <w:rsid w:val="00B56E56"/>
    <w:rsid w:val="00BD153E"/>
    <w:rsid w:val="00BF4B7F"/>
    <w:rsid w:val="00C62D69"/>
    <w:rsid w:val="00C855E4"/>
    <w:rsid w:val="00C911B6"/>
    <w:rsid w:val="00CB0844"/>
    <w:rsid w:val="00CB1690"/>
    <w:rsid w:val="00CE43B3"/>
    <w:rsid w:val="00CF4312"/>
    <w:rsid w:val="00E07C5D"/>
    <w:rsid w:val="00E17531"/>
    <w:rsid w:val="00E94451"/>
    <w:rsid w:val="00EA74E5"/>
    <w:rsid w:val="00F044A5"/>
    <w:rsid w:val="00FA20DC"/>
    <w:rsid w:val="00FB36ED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B084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CB0844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dcterms:created xsi:type="dcterms:W3CDTF">2012-07-09T05:40:00Z</dcterms:created>
  <dcterms:modified xsi:type="dcterms:W3CDTF">2018-11-01T15:22:00Z</dcterms:modified>
</cp:coreProperties>
</file>